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7" w:rsidRDefault="002F2667">
      <w:pPr>
        <w:spacing w:line="576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F2667" w:rsidRDefault="002F2667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雅安经济技术开发区</w:t>
      </w:r>
    </w:p>
    <w:p w:rsidR="002F2667" w:rsidRDefault="002F2667">
      <w:pPr>
        <w:spacing w:line="576" w:lineRule="exact"/>
        <w:jc w:val="center"/>
        <w:rPr>
          <w:rFonts w:ascii="Times New Roman" w:eastAsia="方正小标宋简体" w:hAnsi="Times New Roman"/>
          <w:spacing w:val="-11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1"/>
          <w:sz w:val="44"/>
          <w:szCs w:val="44"/>
        </w:rPr>
        <w:t>公开招聘化工园区专职安全管理人员</w:t>
      </w:r>
    </w:p>
    <w:p w:rsidR="002F2667" w:rsidRDefault="002F2667">
      <w:pPr>
        <w:spacing w:line="576" w:lineRule="exact"/>
        <w:jc w:val="center"/>
        <w:rPr>
          <w:rFonts w:ascii="Times New Roman" w:eastAsia="方正小标宋简体" w:hAnsi="Times New Roman"/>
          <w:spacing w:val="-11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1"/>
          <w:sz w:val="44"/>
          <w:szCs w:val="44"/>
        </w:rPr>
        <w:t>岗位职责及招聘条件</w:t>
      </w:r>
    </w:p>
    <w:tbl>
      <w:tblPr>
        <w:tblpPr w:leftFromText="180" w:rightFromText="180" w:vertAnchor="text" w:horzAnchor="page" w:tblpX="1725" w:tblpY="299"/>
        <w:tblOverlap w:val="never"/>
        <w:tblW w:w="13842" w:type="dxa"/>
        <w:tblLayout w:type="fixed"/>
        <w:tblLook w:val="0000"/>
      </w:tblPr>
      <w:tblGrid>
        <w:gridCol w:w="843"/>
        <w:gridCol w:w="932"/>
        <w:gridCol w:w="3760"/>
        <w:gridCol w:w="1020"/>
        <w:gridCol w:w="1560"/>
        <w:gridCol w:w="1451"/>
        <w:gridCol w:w="2259"/>
        <w:gridCol w:w="1233"/>
        <w:gridCol w:w="784"/>
      </w:tblGrid>
      <w:tr w:rsidR="002F2667" w:rsidTr="004B1F2D">
        <w:trPr>
          <w:trHeight w:val="496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F2667" w:rsidTr="004B1F2D">
        <w:trPr>
          <w:trHeight w:val="764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/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667" w:rsidRDefault="002F2667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其他报考条件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/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/>
        </w:tc>
      </w:tr>
      <w:tr w:rsidR="002F2667" w:rsidTr="004B1F2D">
        <w:trPr>
          <w:trHeight w:val="318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负责化工园区安全生产、应急管理工作；</w:t>
            </w:r>
          </w:p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指导监督化工企业落实安全生产主体责任；</w:t>
            </w:r>
          </w:p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按照检查计划、安全生产专项整治对化工企业进行监督检查；</w:t>
            </w:r>
          </w:p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参与化工行业生产安全事故调查处理和应急救援；</w:t>
            </w:r>
          </w:p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做好经开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区党工委、管委会交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办的其它事项。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全日制大学本科及以上学历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化工与制药类、化学类，材料类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年龄在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周岁及以下；取得注册安全工程师（化工）或安全评价师职业资格的，年龄可放宽至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42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周岁。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取得化工领域中级及以上职称并具有化工相关工作经历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年及以上。</w:t>
            </w:r>
          </w:p>
          <w:p w:rsidR="002F2667" w:rsidRDefault="002F2667">
            <w:pPr>
              <w:widowControl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取得注册安全工程师（化工）或安全评价师职业资格者可不限专业。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67" w:rsidRDefault="002F2667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不低于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年（含五险一金）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2667" w:rsidRDefault="002F2667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2F2667" w:rsidRDefault="002F2667">
      <w:pPr>
        <w:pStyle w:val="2"/>
      </w:pPr>
    </w:p>
    <w:p w:rsidR="002F2667" w:rsidRDefault="002F2667">
      <w:pPr>
        <w:spacing w:line="576" w:lineRule="exact"/>
        <w:outlineLvl w:val="0"/>
        <w:rPr>
          <w:rFonts w:ascii="Times New Roman" w:eastAsia="黑体" w:hAnsi="Times New Roman"/>
          <w:sz w:val="32"/>
          <w:szCs w:val="32"/>
        </w:rPr>
        <w:sectPr w:rsidR="002F2667">
          <w:footerReference w:type="default" r:id="rId7"/>
          <w:pgSz w:w="16838" w:h="11906" w:orient="landscape"/>
          <w:pgMar w:top="1531" w:right="2098" w:bottom="1531" w:left="1984" w:header="851" w:footer="992" w:gutter="0"/>
          <w:pgNumType w:fmt="numberInDash"/>
          <w:cols w:space="720"/>
          <w:docGrid w:type="lines" w:linePitch="315"/>
        </w:sectPr>
      </w:pPr>
    </w:p>
    <w:p w:rsidR="002F2667" w:rsidRPr="004B1F2D" w:rsidRDefault="002F2667" w:rsidP="004B1F2D">
      <w:pPr>
        <w:spacing w:line="576" w:lineRule="exact"/>
        <w:outlineLvl w:val="0"/>
      </w:pPr>
    </w:p>
    <w:sectPr w:rsidR="002F2667" w:rsidRPr="004B1F2D" w:rsidSect="00D664DD">
      <w:pgSz w:w="11906" w:h="16838"/>
      <w:pgMar w:top="2098" w:right="1531" w:bottom="1984" w:left="1531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67" w:rsidRDefault="002F2667" w:rsidP="00D664DD">
      <w:r>
        <w:separator/>
      </w:r>
    </w:p>
  </w:endnote>
  <w:endnote w:type="continuationSeparator" w:id="0">
    <w:p w:rsidR="002F2667" w:rsidRDefault="002F2667" w:rsidP="00D6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roid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67" w:rsidRDefault="002F266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2.9pt;margin-top:0;width:37.1pt;height:18.15pt;z-index:251660288;mso-wrap-style:none;mso-wrap-distance-left:3.17494mm;mso-wrap-distance-right:3.17494mm;mso-position-horizontal:outside;mso-position-horizontal-relative:margin" filled="f" stroked="f" strokeweight="1pt">
          <v:textbox id="848" style="mso-fit-shape-to-text:t" inset="0,0,0,0">
            <w:txbxContent>
              <w:p w:rsidR="002F2667" w:rsidRDefault="002F2667">
                <w:pPr>
                  <w:pStyle w:val="Footer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67" w:rsidRDefault="002F2667" w:rsidP="00D664DD">
      <w:r>
        <w:separator/>
      </w:r>
    </w:p>
  </w:footnote>
  <w:footnote w:type="continuationSeparator" w:id="0">
    <w:p w:rsidR="002F2667" w:rsidRDefault="002F2667" w:rsidP="00D6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B81"/>
    <w:multiLevelType w:val="singleLevel"/>
    <w:tmpl w:val="DD5BA1DF"/>
    <w:lvl w:ilvl="0">
      <w:start w:val="2"/>
      <w:numFmt w:val="decimal"/>
      <w:lvlRestart w:val="0"/>
      <w:lvlText w:val="%1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420"/>
  <w:drawingGridHorizontalSpacing w:val="105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ExMTQyYWJiODhlZjQyZjA5YjI0MDU0NzJiY2RhY2EifQ=="/>
    <w:docVar w:name="KSO_WPS_MARK_KEY" w:val="9f4a3c4a-a6d7-4c6e-9120-d1801ee71af2"/>
  </w:docVars>
  <w:rsids>
    <w:rsidRoot w:val="00D664DD"/>
    <w:rsid w:val="002F2667"/>
    <w:rsid w:val="004B1F2D"/>
    <w:rsid w:val="00983922"/>
    <w:rsid w:val="00D664DD"/>
    <w:rsid w:val="00F2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"/>
    <w:qFormat/>
    <w:rsid w:val="00D664D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4DD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4D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2C0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2C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2C0"/>
    <w:rPr>
      <w:rFonts w:ascii="Calibri" w:hAnsi="Calibri"/>
      <w:b/>
      <w:bCs/>
      <w:sz w:val="32"/>
      <w:szCs w:val="32"/>
    </w:rPr>
  </w:style>
  <w:style w:type="paragraph" w:customStyle="1" w:styleId="2">
    <w:name w:val="正文2"/>
    <w:basedOn w:val="Normal"/>
    <w:next w:val="Normal"/>
    <w:uiPriority w:val="99"/>
    <w:rsid w:val="00D664D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D664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C0"/>
    <w:rPr>
      <w:rFonts w:ascii="Calibri" w:hAnsi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D66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342C0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6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42C0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D664DD"/>
    <w:rPr>
      <w:rFonts w:cs="Times New Roman"/>
    </w:rPr>
  </w:style>
  <w:style w:type="character" w:styleId="Hyperlink">
    <w:name w:val="Hyperlink"/>
    <w:basedOn w:val="DefaultParagraphFont"/>
    <w:uiPriority w:val="99"/>
    <w:rsid w:val="00D664DD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uiPriority w:val="99"/>
    <w:rsid w:val="00D664DD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DefaultParagraphFont"/>
    <w:uiPriority w:val="99"/>
    <w:rsid w:val="00D664DD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uiPriority w:val="99"/>
    <w:rsid w:val="00D664DD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Revision1">
    <w:name w:val="Revision1"/>
    <w:uiPriority w:val="99"/>
    <w:rsid w:val="00D664DD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无言</dc:creator>
  <cp:keywords/>
  <dc:description/>
  <cp:lastModifiedBy>lenovo</cp:lastModifiedBy>
  <cp:revision>3</cp:revision>
  <cp:lastPrinted>2023-02-24T15:54:00Z</cp:lastPrinted>
  <dcterms:created xsi:type="dcterms:W3CDTF">2020-07-28T23:41:00Z</dcterms:created>
  <dcterms:modified xsi:type="dcterms:W3CDTF">2023-02-24T09:11:00Z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5963EA55CBF54A439D5147184E9DECC9</vt:lpwstr>
  </property>
</Properties>
</file>